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39" w:rsidRDefault="00C1543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15439" w:rsidRDefault="00C15439">
      <w:pPr>
        <w:pStyle w:val="ConsPlusNormal"/>
      </w:pPr>
    </w:p>
    <w:p w:rsidR="00C15439" w:rsidRDefault="00C15439">
      <w:pPr>
        <w:pStyle w:val="ConsPlusTitle"/>
        <w:jc w:val="center"/>
      </w:pPr>
      <w:r>
        <w:t>АДМИНИСТРАЦИЯ МУНИЦИПАЛЬНОГО ОБРАЗОВАНИЯ</w:t>
      </w:r>
    </w:p>
    <w:p w:rsidR="00C15439" w:rsidRDefault="00C15439">
      <w:pPr>
        <w:pStyle w:val="ConsPlusTitle"/>
        <w:jc w:val="center"/>
      </w:pPr>
      <w:r>
        <w:t>ГОРОДСКОГО ОКРУГА "УХТА"</w:t>
      </w:r>
    </w:p>
    <w:p w:rsidR="00C15439" w:rsidRDefault="00C15439">
      <w:pPr>
        <w:pStyle w:val="ConsPlusTitle"/>
        <w:jc w:val="center"/>
      </w:pPr>
    </w:p>
    <w:p w:rsidR="00C15439" w:rsidRDefault="00C15439">
      <w:pPr>
        <w:pStyle w:val="ConsPlusTitle"/>
        <w:jc w:val="center"/>
      </w:pPr>
      <w:r>
        <w:t>ПОСТАНОВЛЕНИЕ</w:t>
      </w:r>
    </w:p>
    <w:p w:rsidR="00C15439" w:rsidRDefault="00C15439">
      <w:pPr>
        <w:pStyle w:val="ConsPlusTitle"/>
        <w:jc w:val="center"/>
      </w:pPr>
      <w:r>
        <w:t>от 23 сентября 2009 г. N 2048</w:t>
      </w:r>
    </w:p>
    <w:p w:rsidR="00C15439" w:rsidRDefault="00C15439">
      <w:pPr>
        <w:pStyle w:val="ConsPlusTitle"/>
        <w:jc w:val="center"/>
      </w:pPr>
    </w:p>
    <w:p w:rsidR="00C15439" w:rsidRDefault="00C15439">
      <w:pPr>
        <w:pStyle w:val="ConsPlusTitle"/>
        <w:jc w:val="center"/>
      </w:pPr>
      <w:r>
        <w:t>ОБ УТВЕРЖДЕНИИ ПОЛОЖЕНИЯ О ПОРЯДКЕ УВЕДОМЛЕНИЯ</w:t>
      </w:r>
    </w:p>
    <w:p w:rsidR="00C15439" w:rsidRDefault="00C15439">
      <w:pPr>
        <w:pStyle w:val="ConsPlusTitle"/>
        <w:jc w:val="center"/>
      </w:pPr>
      <w:r>
        <w:t>ПРЕДСТАВИТЕЛЯ НАНИМАТЕЛЯ (РАБОТОДАТЕЛЯ) О ФАКТАХ ОБРАЩЕНИЯ</w:t>
      </w:r>
    </w:p>
    <w:p w:rsidR="00C15439" w:rsidRDefault="00C15439">
      <w:pPr>
        <w:pStyle w:val="ConsPlusTitle"/>
        <w:jc w:val="center"/>
      </w:pPr>
      <w:r>
        <w:t>В ЦЕЛЯХ СКЛОНЕНИЯ МУНИЦИПАЛЬНОГО СЛУЖАЩЕГО АДМИНИСТРАЦИИ</w:t>
      </w:r>
    </w:p>
    <w:p w:rsidR="00C15439" w:rsidRDefault="00C15439">
      <w:pPr>
        <w:pStyle w:val="ConsPlusTitle"/>
        <w:jc w:val="center"/>
      </w:pPr>
      <w:r>
        <w:t>МОГО "УХТА" К СОВЕРШЕНИЮ КОРРУПЦИОННЫХ ПРАВОНАРУШЕНИЙ</w:t>
      </w:r>
    </w:p>
    <w:p w:rsidR="00C15439" w:rsidRDefault="00C15439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</w:t>
      </w:r>
    </w:p>
    <w:p w:rsidR="00C15439" w:rsidRDefault="00C15439">
      <w:pPr>
        <w:pStyle w:val="ConsPlusNormal"/>
        <w:jc w:val="center"/>
      </w:pPr>
      <w:r>
        <w:t>"Ухта" от 05.09.2014 N 1573)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Российской Федерации от 25.12.2008 N 273-ФЗ "О противодействии коррупции" постановляю:</w:t>
      </w:r>
    </w:p>
    <w:p w:rsidR="00C15439" w:rsidRDefault="00C15439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порядке уведомления представителя нанимателя (работодателя) о фактах обращения в целях склонения муниципального служащего администрации МОГО "Ухта" к совершению коррупционных правонарушений согласно приложению.</w:t>
      </w:r>
    </w:p>
    <w:p w:rsidR="00C15439" w:rsidRDefault="00C15439">
      <w:pPr>
        <w:pStyle w:val="ConsPlusNormal"/>
        <w:ind w:firstLine="540"/>
        <w:jc w:val="both"/>
      </w:pPr>
      <w:r>
        <w:t>2. Контроль за исполнением настоящего Постановления оставляю за собой.</w:t>
      </w:r>
    </w:p>
    <w:p w:rsidR="00C15439" w:rsidRDefault="00C15439">
      <w:pPr>
        <w:pStyle w:val="ConsPlusNormal"/>
        <w:ind w:firstLine="540"/>
        <w:jc w:val="both"/>
      </w:pPr>
      <w:r>
        <w:t>3. Отделу информации администрации МОГО "Ухта" опубликовать настоящее Постановление в СМИ.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jc w:val="right"/>
      </w:pPr>
      <w:r>
        <w:t>Руководитель администрации</w:t>
      </w:r>
    </w:p>
    <w:p w:rsidR="00C15439" w:rsidRDefault="00C15439">
      <w:pPr>
        <w:pStyle w:val="ConsPlusNormal"/>
        <w:jc w:val="right"/>
      </w:pPr>
      <w:r>
        <w:t>О.КАЗАРЦЕВ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  <w:jc w:val="right"/>
      </w:pPr>
      <w:r>
        <w:t>Приложение</w:t>
      </w:r>
    </w:p>
    <w:p w:rsidR="00C15439" w:rsidRDefault="00C15439">
      <w:pPr>
        <w:pStyle w:val="ConsPlusNormal"/>
        <w:jc w:val="right"/>
      </w:pPr>
      <w:r>
        <w:t>к Постановлению</w:t>
      </w:r>
    </w:p>
    <w:p w:rsidR="00C15439" w:rsidRDefault="00C15439">
      <w:pPr>
        <w:pStyle w:val="ConsPlusNormal"/>
        <w:jc w:val="right"/>
      </w:pPr>
      <w:r>
        <w:t>администрации МОГО "Ухта"</w:t>
      </w:r>
    </w:p>
    <w:p w:rsidR="00C15439" w:rsidRDefault="00C15439">
      <w:pPr>
        <w:pStyle w:val="ConsPlusNormal"/>
        <w:jc w:val="right"/>
      </w:pPr>
      <w:r>
        <w:t>от 23 сентября 2009 г. N 2048</w:t>
      </w:r>
    </w:p>
    <w:p w:rsidR="00C15439" w:rsidRDefault="00C15439">
      <w:pPr>
        <w:pStyle w:val="ConsPlusNormal"/>
      </w:pPr>
    </w:p>
    <w:p w:rsidR="00C15439" w:rsidRDefault="00C15439">
      <w:pPr>
        <w:pStyle w:val="ConsPlusTitle"/>
        <w:jc w:val="center"/>
      </w:pPr>
      <w:bookmarkStart w:id="1" w:name="P31"/>
      <w:bookmarkEnd w:id="1"/>
      <w:r>
        <w:t>ПОЛОЖЕНИЕ</w:t>
      </w:r>
    </w:p>
    <w:p w:rsidR="00C15439" w:rsidRDefault="00C15439">
      <w:pPr>
        <w:pStyle w:val="ConsPlusTitle"/>
        <w:jc w:val="center"/>
      </w:pPr>
      <w:r>
        <w:t>О ПОРЯДКЕ УВЕДОМЛЕНИЯ ПРЕДСТАВИТЕЛЯ НАНИМАТЕЛЯ</w:t>
      </w:r>
    </w:p>
    <w:p w:rsidR="00C15439" w:rsidRDefault="00C15439">
      <w:pPr>
        <w:pStyle w:val="ConsPlusTitle"/>
        <w:jc w:val="center"/>
      </w:pPr>
      <w:r>
        <w:t>(РАБОТОДАТЕЛЯ) О ФАКТАХ ОБРАЩЕНИЯ В ЦЕЛЯХ СКЛОНЕНИЯ</w:t>
      </w:r>
    </w:p>
    <w:p w:rsidR="00C15439" w:rsidRDefault="00C15439">
      <w:pPr>
        <w:pStyle w:val="ConsPlusTitle"/>
        <w:jc w:val="center"/>
      </w:pPr>
      <w:r>
        <w:t>МУНИЦИПАЛЬНОГО СЛУЖАЩЕГО АДМИНИСТРАЦИИ МОГО "УХТА"</w:t>
      </w:r>
    </w:p>
    <w:p w:rsidR="00C15439" w:rsidRDefault="00C15439">
      <w:pPr>
        <w:pStyle w:val="ConsPlusTitle"/>
        <w:jc w:val="center"/>
      </w:pPr>
      <w:r>
        <w:t>К СОВЕРШЕНИЮ КОРРУПЦИОННЫХ ПРАВОНАРУШЕНИЙ</w:t>
      </w:r>
    </w:p>
    <w:p w:rsidR="00C15439" w:rsidRDefault="00C15439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</w:t>
      </w:r>
    </w:p>
    <w:p w:rsidR="00C15439" w:rsidRDefault="00C15439">
      <w:pPr>
        <w:pStyle w:val="ConsPlusNormal"/>
        <w:jc w:val="center"/>
      </w:pPr>
      <w:r>
        <w:t>"Ухта" от 05.09.2014 N 1573)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jc w:val="center"/>
      </w:pPr>
      <w:r>
        <w:t>1. Общие положения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ind w:firstLine="540"/>
        <w:jc w:val="both"/>
      </w:pPr>
      <w:r>
        <w:t xml:space="preserve">1.1. Положение о порядке уведомления представителя нанимателя (работодателя) о фактах обращения в целях склонения муниципального служащего администрации МОГО "Ухта" к совершению коррупционных правонарушений (далее - Положение) разработано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РФ "О противодействии коррупции" и определяет порядок уведомления представителя нанимателя (работодателя) о фактах обращения в целях склонения муниципального служащего администрации МОГО "Ухта" к совершению коррупционных правонарушений, перечень сведений, содержащихся в уведомлениях, порядок регистрации уведомлений, организацию </w:t>
      </w:r>
      <w:r>
        <w:lastRenderedPageBreak/>
        <w:t>проверки сведений, указанных в уведомлении.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jc w:val="center"/>
      </w:pPr>
      <w:r>
        <w:t>2. Обязанность муниципальных служащих</w:t>
      </w:r>
    </w:p>
    <w:p w:rsidR="00C15439" w:rsidRDefault="00C15439">
      <w:pPr>
        <w:pStyle w:val="ConsPlusNormal"/>
        <w:jc w:val="center"/>
      </w:pPr>
      <w:r>
        <w:t>уведомлять об обращениях в целях склонения</w:t>
      </w:r>
    </w:p>
    <w:p w:rsidR="00C15439" w:rsidRDefault="00C15439">
      <w:pPr>
        <w:pStyle w:val="ConsPlusNormal"/>
        <w:jc w:val="center"/>
      </w:pPr>
      <w:r>
        <w:t>к совершению коррупционных правонарушений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ind w:firstLine="540"/>
        <w:jc w:val="both"/>
      </w:pPr>
      <w:bookmarkStart w:id="2" w:name="P47"/>
      <w:bookmarkEnd w:id="2"/>
      <w:r>
        <w:t>2.1.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15439" w:rsidRDefault="00C15439">
      <w:pPr>
        <w:pStyle w:val="ConsPlusNormal"/>
        <w:ind w:firstLine="540"/>
        <w:jc w:val="both"/>
      </w:pPr>
      <w:r>
        <w:t>2.2.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служебной обязанностью муниципального служащего.</w:t>
      </w:r>
    </w:p>
    <w:p w:rsidR="00C15439" w:rsidRDefault="00C15439">
      <w:pPr>
        <w:pStyle w:val="ConsPlusNormal"/>
        <w:ind w:firstLine="540"/>
        <w:jc w:val="both"/>
      </w:pPr>
      <w:r>
        <w:t>2.3.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jc w:val="center"/>
      </w:pPr>
      <w:r>
        <w:t>3. Порядок уведомления, перечень сведений, содержащихся</w:t>
      </w:r>
    </w:p>
    <w:p w:rsidR="00C15439" w:rsidRDefault="00C15439">
      <w:pPr>
        <w:pStyle w:val="ConsPlusNormal"/>
        <w:jc w:val="center"/>
      </w:pPr>
      <w:r>
        <w:t>в уведомлении, порядок регистрации уведомлений, организация</w:t>
      </w:r>
    </w:p>
    <w:p w:rsidR="00C15439" w:rsidRDefault="00C15439">
      <w:pPr>
        <w:pStyle w:val="ConsPlusNormal"/>
        <w:jc w:val="center"/>
      </w:pPr>
      <w:r>
        <w:t>проверки сведений, указанных в уведомлении</w:t>
      </w:r>
    </w:p>
    <w:p w:rsidR="00C15439" w:rsidRDefault="00C15439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</w:t>
      </w:r>
    </w:p>
    <w:p w:rsidR="00C15439" w:rsidRDefault="00C15439">
      <w:pPr>
        <w:pStyle w:val="ConsPlusNormal"/>
        <w:jc w:val="center"/>
      </w:pPr>
      <w:r>
        <w:t>"Ухта" от 05.09.2014 N 1573)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ind w:firstLine="540"/>
        <w:jc w:val="both"/>
      </w:pPr>
      <w:r>
        <w:t xml:space="preserve">3.1. Во всех случаях обращения к муниципальному служащему каких-либо лиц в целях склонения его к совершению коррупционных действий муниципальный служащий обязан не позднее рабочего дня, следующего за днем обращения к нему каких-либо лиц в целях склонения к совершению коррупционных правонарушений, уведомить о данных фактах руководителя администрации МОГО "Ухта" по форме, указанной в </w:t>
      </w:r>
      <w:hyperlink w:anchor="P110" w:history="1">
        <w:r>
          <w:rPr>
            <w:color w:val="0000FF"/>
          </w:rPr>
          <w:t>приложении N 1</w:t>
        </w:r>
      </w:hyperlink>
      <w:r>
        <w:t xml:space="preserve"> к настоящему Положению.</w:t>
      </w:r>
    </w:p>
    <w:p w:rsidR="00C15439" w:rsidRDefault="00C15439">
      <w:pPr>
        <w:pStyle w:val="ConsPlusNormal"/>
        <w:ind w:firstLine="540"/>
        <w:jc w:val="both"/>
      </w:pPr>
      <w:r>
        <w:t>3.2. Перечень сведений, подлежащих отражению в уведомлении, должен содержать:</w:t>
      </w:r>
    </w:p>
    <w:p w:rsidR="00C15439" w:rsidRDefault="00C15439">
      <w:pPr>
        <w:pStyle w:val="ConsPlusNormal"/>
        <w:ind w:firstLine="540"/>
        <w:jc w:val="both"/>
      </w:pPr>
      <w:r>
        <w:t>- фамилию, имя, отчество, должность, место жительства и телефон лица, направившего уведомление;</w:t>
      </w:r>
    </w:p>
    <w:p w:rsidR="00C15439" w:rsidRDefault="00C15439">
      <w:pPr>
        <w:pStyle w:val="ConsPlusNormal"/>
        <w:ind w:firstLine="540"/>
        <w:jc w:val="both"/>
      </w:pPr>
      <w:r>
        <w:t xml:space="preserve"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</w:t>
      </w:r>
      <w:hyperlink w:anchor="P70" w:history="1">
        <w:r>
          <w:rPr>
            <w:color w:val="0000FF"/>
          </w:rPr>
          <w:t>пункте 3.8</w:t>
        </w:r>
      </w:hyperlink>
      <w:r>
        <w:t xml:space="preserve"> настоящего Положения, указывается фамилия, имя, отчество и должность служащего, которого склоняют к совершению коррупционных правонарушений;</w:t>
      </w:r>
    </w:p>
    <w:p w:rsidR="00C15439" w:rsidRDefault="00C15439">
      <w:pPr>
        <w:pStyle w:val="ConsPlusNormal"/>
        <w:ind w:firstLine="540"/>
        <w:jc w:val="both"/>
      </w:pPr>
      <w: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C15439" w:rsidRDefault="00C15439">
      <w:pPr>
        <w:pStyle w:val="ConsPlusNormal"/>
        <w:ind w:firstLine="540"/>
        <w:jc w:val="both"/>
      </w:pPr>
      <w:r>
        <w:t>- все известные сведения о физическом (юридическом) лице, склоняющем к коррупционному правонарушению;</w:t>
      </w:r>
    </w:p>
    <w:p w:rsidR="00C15439" w:rsidRDefault="00C15439">
      <w:pPr>
        <w:pStyle w:val="ConsPlusNormal"/>
        <w:ind w:firstLine="540"/>
        <w:jc w:val="both"/>
      </w:pPr>
      <w:r>
        <w:t>- способ и обстоятельства склонения к коррупционному правонарушению, а также информацию об отказе (согласии) принять предложения лица о совершении коррупционного правонарушения.</w:t>
      </w:r>
    </w:p>
    <w:p w:rsidR="00C15439" w:rsidRDefault="00C15439">
      <w:pPr>
        <w:pStyle w:val="ConsPlusNormal"/>
        <w:ind w:firstLine="540"/>
        <w:jc w:val="both"/>
      </w:pPr>
      <w:r>
        <w:t>3.3. В день поступления уведомление проходит регистрацию в отделе по мобилизационной и специальной работе, копия письменного уведомления с отметкой о регистрации передается муниципальному служащему, подготовившему письменное уведомление.</w:t>
      </w:r>
    </w:p>
    <w:p w:rsidR="00C15439" w:rsidRDefault="00C15439">
      <w:pPr>
        <w:pStyle w:val="ConsPlusNormal"/>
        <w:ind w:firstLine="540"/>
        <w:jc w:val="both"/>
      </w:pPr>
      <w:r>
        <w:t xml:space="preserve">3.4. Для рассмотрения сведений, содержащихся в уведомлении о фактах обращения в целях склонения муниципального служащего к совершению коррупционных правонарушений, представитель нанимателя (работодатель) в течение 3 рабочих дней со дня получения </w:t>
      </w:r>
      <w:r>
        <w:lastRenderedPageBreak/>
        <w:t>уведомления организовывает проверку сведений, содержащихся в письменном уведомлении, контролирует правильность и своевременность ее проведения.</w:t>
      </w:r>
    </w:p>
    <w:p w:rsidR="00C15439" w:rsidRDefault="00C15439">
      <w:pPr>
        <w:pStyle w:val="ConsPlusNormal"/>
        <w:ind w:firstLine="540"/>
        <w:jc w:val="both"/>
      </w:pPr>
      <w:r>
        <w:t>3.5. 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его к совершению коррупционных правонарушений осуществляется отделом кадров администрации МОГО "Ухта" по поручению руководителя администрации МОГО "Ухта" путем направления уведомлений в территориальные органы прокуратуры Российской Федерации, МВД России, ФСБ России, проведения бесед с муниципальным служащим, подавшим уведомление (указанным в уведомлении), получения от муниципального служащего пояснения по сведениям, изложенным в уведомлении.</w:t>
      </w:r>
    </w:p>
    <w:p w:rsidR="00C15439" w:rsidRDefault="00C15439">
      <w:pPr>
        <w:pStyle w:val="ConsPlusNormal"/>
        <w:ind w:firstLine="540"/>
        <w:jc w:val="both"/>
      </w:pPr>
      <w:r>
        <w:t>3.6. Уведомление направляется в территориальные органы прокуратуры Российской Федерации, МВД России, ФСБ России не позднее 10 дней с даты его регистрации. По решению руководителя администрации МОГО "Ухта"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15439" w:rsidRDefault="00C15439">
      <w:pPr>
        <w:pStyle w:val="ConsPlusNormal"/>
        <w:ind w:firstLine="540"/>
        <w:jc w:val="both"/>
      </w:pPr>
      <w: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C15439" w:rsidRDefault="00C15439">
      <w:pPr>
        <w:pStyle w:val="ConsPlusNormal"/>
        <w:ind w:firstLine="540"/>
        <w:jc w:val="both"/>
      </w:pPr>
      <w:r>
        <w:t>3.7. Проверка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проводится территориальными органами прокуратуры Российской Федерации, МВД России, ФСБ России. Результаты проверки доводятся до руководителя администрации МОГО "Ухта".</w:t>
      </w:r>
    </w:p>
    <w:p w:rsidR="00C15439" w:rsidRDefault="00C15439">
      <w:pPr>
        <w:pStyle w:val="ConsPlusNormal"/>
        <w:ind w:firstLine="540"/>
        <w:jc w:val="both"/>
      </w:pPr>
      <w:bookmarkStart w:id="3" w:name="P70"/>
      <w:bookmarkEnd w:id="3"/>
      <w:r>
        <w:t>3.8. 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руководителя администрации МОГО "Ухта" в порядке, аналогичном настоящему Положению.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jc w:val="center"/>
      </w:pPr>
      <w:r>
        <w:t>4. Ответственность муниципального служащего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  <w:ind w:firstLine="540"/>
        <w:jc w:val="both"/>
      </w:pPr>
      <w:r>
        <w:t xml:space="preserve">4.1. Невыполнение муниципальным служащим служебной обязанности, предусмотренной </w:t>
      </w:r>
      <w:hyperlink w:anchor="P47" w:history="1">
        <w:r>
          <w:rPr>
            <w:color w:val="0000FF"/>
          </w:rPr>
          <w:t>п. 2.1 части 2</w:t>
        </w:r>
      </w:hyperlink>
      <w:r>
        <w:t xml:space="preserve"> настоящего Положения,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15439" w:rsidRDefault="00C15439">
      <w:pPr>
        <w:pStyle w:val="ConsPlusNormal"/>
        <w:ind w:firstLine="540"/>
        <w:jc w:val="both"/>
      </w:pPr>
      <w:r>
        <w:t xml:space="preserve">4.2. Вопросы дисциплинарной ответственности муниципальных служащих регулируются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Федерации", которым определено, что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C15439" w:rsidRDefault="00C15439">
      <w:pPr>
        <w:pStyle w:val="ConsPlusNormal"/>
        <w:ind w:firstLine="540"/>
        <w:jc w:val="both"/>
      </w:pPr>
      <w:r>
        <w:t>1) замечание;</w:t>
      </w:r>
    </w:p>
    <w:p w:rsidR="00C15439" w:rsidRDefault="00C15439">
      <w:pPr>
        <w:pStyle w:val="ConsPlusNormal"/>
        <w:ind w:firstLine="540"/>
        <w:jc w:val="both"/>
      </w:pPr>
      <w:r>
        <w:t>2) выговор;</w:t>
      </w:r>
    </w:p>
    <w:p w:rsidR="00C15439" w:rsidRDefault="00C15439">
      <w:pPr>
        <w:pStyle w:val="ConsPlusNormal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C15439" w:rsidRDefault="00C15439">
      <w:pPr>
        <w:pStyle w:val="ConsPlusNormal"/>
        <w:ind w:firstLine="540"/>
        <w:jc w:val="both"/>
      </w:pPr>
      <w: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C15439" w:rsidRDefault="00C15439">
      <w:pPr>
        <w:pStyle w:val="ConsPlusNormal"/>
        <w:ind w:firstLine="540"/>
        <w:jc w:val="both"/>
      </w:pPr>
      <w:r>
        <w:t>Порядок применения и снятия дисциплинарных взысканий определяется трудовым законодательством.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  <w:jc w:val="right"/>
      </w:pPr>
      <w:r>
        <w:t>Приложение 1</w:t>
      </w:r>
    </w:p>
    <w:p w:rsidR="00C15439" w:rsidRDefault="00C15439">
      <w:pPr>
        <w:pStyle w:val="ConsPlusNormal"/>
        <w:jc w:val="right"/>
      </w:pPr>
      <w:r>
        <w:t>к Положению</w:t>
      </w:r>
    </w:p>
    <w:p w:rsidR="00C15439" w:rsidRDefault="00C15439">
      <w:pPr>
        <w:pStyle w:val="ConsPlusNormal"/>
        <w:jc w:val="right"/>
      </w:pPr>
      <w:r>
        <w:t>о порядке уведомления</w:t>
      </w:r>
    </w:p>
    <w:p w:rsidR="00C15439" w:rsidRDefault="00C15439">
      <w:pPr>
        <w:pStyle w:val="ConsPlusNormal"/>
        <w:jc w:val="right"/>
      </w:pPr>
      <w:r>
        <w:t>представителя</w:t>
      </w:r>
    </w:p>
    <w:p w:rsidR="00C15439" w:rsidRDefault="00C15439">
      <w:pPr>
        <w:pStyle w:val="ConsPlusNormal"/>
        <w:jc w:val="right"/>
      </w:pPr>
      <w:r>
        <w:t>нанимателя (работодателя)</w:t>
      </w:r>
    </w:p>
    <w:p w:rsidR="00C15439" w:rsidRDefault="00C15439">
      <w:pPr>
        <w:pStyle w:val="ConsPlusNormal"/>
        <w:jc w:val="right"/>
      </w:pPr>
      <w:r>
        <w:t>о фактах обращения</w:t>
      </w:r>
    </w:p>
    <w:p w:rsidR="00C15439" w:rsidRDefault="00C15439">
      <w:pPr>
        <w:pStyle w:val="ConsPlusNormal"/>
        <w:jc w:val="right"/>
      </w:pPr>
      <w:r>
        <w:t>в целях склонения</w:t>
      </w:r>
    </w:p>
    <w:p w:rsidR="00C15439" w:rsidRDefault="00C15439">
      <w:pPr>
        <w:pStyle w:val="ConsPlusNormal"/>
        <w:jc w:val="right"/>
      </w:pPr>
      <w:r>
        <w:t>муниципального служащего</w:t>
      </w:r>
    </w:p>
    <w:p w:rsidR="00C15439" w:rsidRDefault="00C15439">
      <w:pPr>
        <w:pStyle w:val="ConsPlusNormal"/>
        <w:jc w:val="right"/>
      </w:pPr>
      <w:r>
        <w:t>администрации МОГО "Ухта"</w:t>
      </w:r>
    </w:p>
    <w:p w:rsidR="00C15439" w:rsidRDefault="00C15439">
      <w:pPr>
        <w:pStyle w:val="ConsPlusNormal"/>
        <w:jc w:val="right"/>
      </w:pPr>
      <w:r>
        <w:t>к совершению</w:t>
      </w:r>
    </w:p>
    <w:p w:rsidR="00C15439" w:rsidRDefault="00C15439">
      <w:pPr>
        <w:pStyle w:val="ConsPlusNormal"/>
        <w:jc w:val="right"/>
      </w:pPr>
      <w:r>
        <w:t>коррупционных правонарушений</w:t>
      </w:r>
    </w:p>
    <w:p w:rsidR="00C15439" w:rsidRDefault="00C15439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</w:t>
      </w:r>
    </w:p>
    <w:p w:rsidR="00C15439" w:rsidRDefault="00C15439">
      <w:pPr>
        <w:pStyle w:val="ConsPlusNormal"/>
        <w:jc w:val="center"/>
      </w:pPr>
      <w:r>
        <w:t>"Ухта" от 05.09.2014 N 1573)</w:t>
      </w:r>
    </w:p>
    <w:p w:rsidR="00C15439" w:rsidRDefault="00C15439">
      <w:pPr>
        <w:pStyle w:val="ConsPlusNormal"/>
      </w:pPr>
    </w:p>
    <w:p w:rsidR="00C15439" w:rsidRDefault="00C15439">
      <w:pPr>
        <w:pStyle w:val="ConsPlusNonformat"/>
      </w:pPr>
      <w:r>
        <w:t xml:space="preserve">                                     Руководителю администрации МОГО "Ухта"</w:t>
      </w:r>
    </w:p>
    <w:p w:rsidR="00C15439" w:rsidRDefault="00C15439">
      <w:pPr>
        <w:pStyle w:val="ConsPlusNonformat"/>
      </w:pPr>
      <w:r>
        <w:t xml:space="preserve">                                     ______________________________________</w:t>
      </w:r>
    </w:p>
    <w:p w:rsidR="00C15439" w:rsidRDefault="00C15439">
      <w:pPr>
        <w:pStyle w:val="ConsPlusNonformat"/>
      </w:pPr>
      <w:r>
        <w:t xml:space="preserve">                                                    (Ф.И.О.)</w:t>
      </w:r>
    </w:p>
    <w:p w:rsidR="00C15439" w:rsidRDefault="00C15439">
      <w:pPr>
        <w:pStyle w:val="ConsPlusNonformat"/>
      </w:pPr>
      <w:r>
        <w:t xml:space="preserve">                                     от ___________________________________</w:t>
      </w:r>
    </w:p>
    <w:p w:rsidR="00C15439" w:rsidRDefault="00C15439">
      <w:pPr>
        <w:pStyle w:val="ConsPlusNonformat"/>
      </w:pPr>
      <w:r>
        <w:t xml:space="preserve">                                                    (Ф.И.О.,</w:t>
      </w:r>
    </w:p>
    <w:p w:rsidR="00C15439" w:rsidRDefault="00C15439">
      <w:pPr>
        <w:pStyle w:val="ConsPlusNonformat"/>
      </w:pPr>
      <w:r>
        <w:t xml:space="preserve">                                     ______________________________________</w:t>
      </w:r>
    </w:p>
    <w:p w:rsidR="00C15439" w:rsidRDefault="00C15439">
      <w:pPr>
        <w:pStyle w:val="ConsPlusNonformat"/>
      </w:pPr>
      <w:r>
        <w:t xml:space="preserve">                                       должность муниципального служащего,</w:t>
      </w:r>
    </w:p>
    <w:p w:rsidR="00C15439" w:rsidRDefault="00C15439">
      <w:pPr>
        <w:pStyle w:val="ConsPlusNonformat"/>
      </w:pPr>
      <w:r>
        <w:t xml:space="preserve">                                     ______________________________________</w:t>
      </w:r>
    </w:p>
    <w:p w:rsidR="00C15439" w:rsidRDefault="00C15439">
      <w:pPr>
        <w:pStyle w:val="ConsPlusNonformat"/>
      </w:pPr>
      <w:r>
        <w:t xml:space="preserve">                                           место жительства, телефон)</w:t>
      </w:r>
    </w:p>
    <w:p w:rsidR="00C15439" w:rsidRDefault="00C15439">
      <w:pPr>
        <w:pStyle w:val="ConsPlusNonformat"/>
      </w:pPr>
    </w:p>
    <w:p w:rsidR="00C15439" w:rsidRDefault="00C15439">
      <w:pPr>
        <w:pStyle w:val="ConsPlusNonformat"/>
      </w:pPr>
      <w:bookmarkStart w:id="4" w:name="P110"/>
      <w:bookmarkEnd w:id="4"/>
      <w:r>
        <w:t xml:space="preserve">                                УВЕДОМЛЕНИЕ</w:t>
      </w:r>
    </w:p>
    <w:p w:rsidR="00C15439" w:rsidRDefault="00C15439">
      <w:pPr>
        <w:pStyle w:val="ConsPlusNonformat"/>
      </w:pPr>
      <w:r>
        <w:t xml:space="preserve">       о факте обращения в целях склонения муниципального служащего</w:t>
      </w:r>
    </w:p>
    <w:p w:rsidR="00C15439" w:rsidRDefault="00C15439">
      <w:pPr>
        <w:pStyle w:val="ConsPlusNonformat"/>
      </w:pPr>
      <w:r>
        <w:t xml:space="preserve">                 к совершению коррупционных правонарушений</w:t>
      </w:r>
    </w:p>
    <w:p w:rsidR="00C15439" w:rsidRDefault="00C15439">
      <w:pPr>
        <w:pStyle w:val="ConsPlusNonformat"/>
      </w:pPr>
    </w:p>
    <w:p w:rsidR="00C15439" w:rsidRDefault="00C15439">
      <w:pPr>
        <w:pStyle w:val="ConsPlusNonformat"/>
      </w:pPr>
      <w:r>
        <w:t xml:space="preserve">    Сообщаю, что:</w:t>
      </w:r>
    </w:p>
    <w:p w:rsidR="00C15439" w:rsidRDefault="00C15439">
      <w:pPr>
        <w:pStyle w:val="ConsPlusNonformat"/>
      </w:pPr>
      <w:r>
        <w:t xml:space="preserve">    1. 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   (описание обстоятельств, при которых стало известно о случаях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обращения к муниципальному служащему в связи с исполнением им служебных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обязанностей каких-либо лиц в целях склонения его к совершению</w:t>
      </w:r>
    </w:p>
    <w:p w:rsidR="00C15439" w:rsidRDefault="00C15439">
      <w:pPr>
        <w:pStyle w:val="ConsPlusNonformat"/>
      </w:pPr>
      <w:r>
        <w:t xml:space="preserve">                       коррупционных правонарушений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            (дата, место, время, другие условия))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</w:p>
    <w:p w:rsidR="00C15439" w:rsidRDefault="00C15439">
      <w:pPr>
        <w:pStyle w:val="ConsPlusNonformat"/>
      </w:pPr>
      <w:r>
        <w:t xml:space="preserve">    2. 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    (подробные сведения о коррупционных правонарушениях,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   которые должен был бы совершить муниципальный служащий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                по просьбе обратившихся лиц)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</w:p>
    <w:p w:rsidR="00C15439" w:rsidRDefault="00C15439">
      <w:pPr>
        <w:pStyle w:val="ConsPlusNonformat"/>
      </w:pPr>
      <w:r>
        <w:t xml:space="preserve">    3. 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      (все известные сведения о физическом (юридическом) лице,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         склоняющем к коррупционному правонарушению)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</w:p>
    <w:p w:rsidR="00C15439" w:rsidRDefault="00C15439">
      <w:pPr>
        <w:pStyle w:val="ConsPlusNonformat"/>
      </w:pPr>
      <w:r>
        <w:t xml:space="preserve">    4. ____________________________________________________________________</w:t>
      </w:r>
    </w:p>
    <w:p w:rsidR="00C15439" w:rsidRDefault="00C15439">
      <w:pPr>
        <w:pStyle w:val="ConsPlusNonformat"/>
      </w:pPr>
      <w:r>
        <w:t xml:space="preserve">       (способ и обстоятельства склонения к коррупционному правонарушению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(подкуп, угроза, обман и т.д.), а также информация об отказе (согласии)</w:t>
      </w:r>
    </w:p>
    <w:p w:rsidR="00C15439" w:rsidRDefault="00C15439">
      <w:pPr>
        <w:pStyle w:val="ConsPlusNonformat"/>
      </w:pPr>
      <w:r>
        <w:t>___________________________________________________________________________</w:t>
      </w:r>
    </w:p>
    <w:p w:rsidR="00C15439" w:rsidRDefault="00C15439">
      <w:pPr>
        <w:pStyle w:val="ConsPlusNonformat"/>
      </w:pPr>
      <w:r>
        <w:t xml:space="preserve">   принять предложение лица о совершении коррупционного правонарушения)</w:t>
      </w:r>
    </w:p>
    <w:p w:rsidR="00C15439" w:rsidRDefault="00C15439">
      <w:pPr>
        <w:pStyle w:val="ConsPlusNonformat"/>
      </w:pPr>
      <w:r>
        <w:lastRenderedPageBreak/>
        <w:t>___________________________________________________________________________</w:t>
      </w:r>
    </w:p>
    <w:p w:rsidR="00C15439" w:rsidRDefault="00C15439">
      <w:pPr>
        <w:pStyle w:val="ConsPlusNonformat"/>
      </w:pPr>
    </w:p>
    <w:p w:rsidR="00C15439" w:rsidRDefault="00C15439">
      <w:pPr>
        <w:pStyle w:val="ConsPlusNonformat"/>
      </w:pPr>
      <w:r>
        <w:t xml:space="preserve">                                   ________________________________________</w:t>
      </w:r>
    </w:p>
    <w:p w:rsidR="00C15439" w:rsidRDefault="00C15439">
      <w:pPr>
        <w:pStyle w:val="ConsPlusNonformat"/>
      </w:pPr>
      <w:r>
        <w:t xml:space="preserve">                                     (дата, подпись, инициалы и фамилия)</w:t>
      </w:r>
    </w:p>
    <w:p w:rsidR="00C15439" w:rsidRDefault="00C15439">
      <w:pPr>
        <w:pStyle w:val="ConsPlusNormal"/>
      </w:pPr>
    </w:p>
    <w:p w:rsidR="00C15439" w:rsidRDefault="00C15439">
      <w:pPr>
        <w:pStyle w:val="ConsPlusNormal"/>
      </w:pPr>
    </w:p>
    <w:p w:rsidR="00C15439" w:rsidRDefault="00C1543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5E7C1E" w:rsidRDefault="005E7C1E"/>
    <w:sectPr w:rsidR="005E7C1E" w:rsidSect="002F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39"/>
    <w:rsid w:val="00216F2F"/>
    <w:rsid w:val="002C359D"/>
    <w:rsid w:val="005E7C1E"/>
    <w:rsid w:val="00676115"/>
    <w:rsid w:val="00C1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67079-8473-4A12-B416-2DAF5FCE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54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54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54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DCF8066F9B7E183B3382F2304051D0C86EA0568E355EB147136DD0F882B484E6596E6522CFC2BuAv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DBDCF8066F9B7E183B3262235685B190B8AB60D64E65DBA4D2E6D805881211F092ACFA41621FD22AED3A9u6v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BDCF8066F9B7E183B3382F2304051D0C86EA0568E355EB147136DD0F882B484E6596E6522CFC2BuAvDF" TargetMode="External"/><Relationship Id="rId11" Type="http://schemas.openxmlformats.org/officeDocument/2006/relationships/hyperlink" Target="consultantplus://offline/ref=1DBDCF8066F9B7E183B3262235685B190B8AB60D64E65DBA4D2E6D805881211F092ACFA41621FD22AED3ABu6vCF" TargetMode="External"/><Relationship Id="rId5" Type="http://schemas.openxmlformats.org/officeDocument/2006/relationships/hyperlink" Target="consultantplus://offline/ref=1DBDCF8066F9B7E183B3262235685B190B8AB60D64E65DBA4D2E6D805881211F092ACFA41621FD22AED3A9u6vBF" TargetMode="External"/><Relationship Id="rId10" Type="http://schemas.openxmlformats.org/officeDocument/2006/relationships/hyperlink" Target="consultantplus://offline/ref=1DBDCF8066F9B7E183B3382F2304051D0C86EF0268E455EB147136DD0Fu8v8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DBDCF8066F9B7E183B3262235685B190B8AB60D64E65DBA4D2E6D805881211F092ACFA41621FD22AED3A9u6v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Джумакаева Т.В.</dc:creator>
  <cp:keywords/>
  <dc:description/>
  <cp:lastModifiedBy>Джумакаева Т.В.</cp:lastModifiedBy>
  <cp:revision>1</cp:revision>
  <dcterms:created xsi:type="dcterms:W3CDTF">2015-09-09T05:47:00Z</dcterms:created>
  <dcterms:modified xsi:type="dcterms:W3CDTF">2015-09-09T05:49:00Z</dcterms:modified>
</cp:coreProperties>
</file>